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FD" w:rsidRDefault="008C6ED1" w:rsidP="008C6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ED1">
        <w:rPr>
          <w:rFonts w:ascii="Times New Roman" w:hAnsi="Times New Roman" w:cs="Times New Roman"/>
          <w:b/>
          <w:sz w:val="24"/>
          <w:szCs w:val="24"/>
        </w:rPr>
        <w:t>Дневен ред за заседание на ОИК – Банско - 20.12.2023 година</w:t>
      </w:r>
    </w:p>
    <w:p w:rsidR="008C6ED1" w:rsidRDefault="008C6ED1" w:rsidP="008C6ED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ED1" w:rsidRPr="008C6ED1" w:rsidRDefault="008C6ED1" w:rsidP="008C6ED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bookmarkStart w:id="0" w:name="_GoBack"/>
      <w:bookmarkEnd w:id="0"/>
      <w:r w:rsidRPr="008C6ED1">
        <w:rPr>
          <w:rFonts w:ascii="Times New Roman" w:hAnsi="Times New Roman" w:cs="Times New Roman"/>
          <w:sz w:val="24"/>
          <w:szCs w:val="24"/>
        </w:rPr>
        <w:t xml:space="preserve">Разглеждане на постъпило писмо от Началника на РУ – Банско с № УРИ 379400-5333/15.12.2023 година. </w:t>
      </w:r>
    </w:p>
    <w:sectPr w:rsidR="008C6ED1" w:rsidRPr="008C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B9D"/>
    <w:multiLevelType w:val="hybridMultilevel"/>
    <w:tmpl w:val="806C3E52"/>
    <w:lvl w:ilvl="0" w:tplc="7F36B4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D1"/>
    <w:rsid w:val="008C6ED1"/>
    <w:rsid w:val="009C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1</cp:revision>
  <dcterms:created xsi:type="dcterms:W3CDTF">2023-12-20T13:07:00Z</dcterms:created>
  <dcterms:modified xsi:type="dcterms:W3CDTF">2023-12-20T13:11:00Z</dcterms:modified>
</cp:coreProperties>
</file>